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asciiTheme="minorEastAsia" w:hAnsiTheme="minorEastAsia"/>
          <w:b/>
          <w:sz w:val="32"/>
          <w:szCs w:val="32"/>
        </w:rPr>
        <w:t>高效构建中职语文翻转课堂教学研究</w:t>
      </w:r>
    </w:p>
    <w:p>
      <w:pPr>
        <w:spacing w:line="360" w:lineRule="auto"/>
        <w:jc w:val="center"/>
        <w:rPr>
          <w:rFonts w:hint="eastAsia" w:asciiTheme="minorEastAsia" w:hAnsiTheme="minorEastAsia"/>
          <w:sz w:val="24"/>
          <w:szCs w:val="24"/>
        </w:rPr>
      </w:pPr>
      <w:bookmarkStart w:id="0" w:name="_GoBack"/>
      <w:r>
        <w:rPr>
          <w:rFonts w:hint="eastAsia" w:asciiTheme="minorEastAsia" w:hAnsiTheme="minorEastAsia"/>
          <w:sz w:val="24"/>
          <w:szCs w:val="24"/>
        </w:rPr>
        <w:t>金霞</w:t>
      </w:r>
    </w:p>
    <w:bookmarkEnd w:id="0"/>
    <w:p>
      <w:pPr>
        <w:spacing w:line="360" w:lineRule="auto"/>
        <w:jc w:val="center"/>
        <w:rPr>
          <w:rFonts w:hint="eastAsia" w:asciiTheme="minorEastAsia" w:hAnsiTheme="minorEastAsia"/>
          <w:sz w:val="24"/>
          <w:szCs w:val="24"/>
        </w:rPr>
      </w:pPr>
      <w:r>
        <w:rPr>
          <w:rFonts w:hint="eastAsia" w:asciiTheme="minorEastAsia" w:hAnsiTheme="minorEastAsia"/>
          <w:sz w:val="24"/>
          <w:szCs w:val="24"/>
        </w:rPr>
        <w:t>重庆市南川隆化职业中学校，重庆 408400</w:t>
      </w:r>
    </w:p>
    <w:p>
      <w:pPr>
        <w:spacing w:line="360" w:lineRule="auto"/>
        <w:jc w:val="left"/>
        <w:rPr>
          <w:rFonts w:asciiTheme="minorEastAsia" w:hAnsiTheme="minorEastAsia"/>
          <w:sz w:val="24"/>
          <w:szCs w:val="24"/>
        </w:rPr>
      </w:pPr>
      <w:r>
        <w:rPr>
          <w:rFonts w:hint="eastAsia" w:asciiTheme="minorEastAsia" w:hAnsiTheme="minorEastAsia"/>
          <w:b/>
          <w:sz w:val="24"/>
          <w:szCs w:val="24"/>
        </w:rPr>
        <w:t>摘要：</w:t>
      </w:r>
      <w:r>
        <w:rPr>
          <w:rFonts w:hint="eastAsia" w:asciiTheme="minorEastAsia" w:hAnsiTheme="minorEastAsia"/>
          <w:sz w:val="24"/>
          <w:szCs w:val="24"/>
        </w:rPr>
        <w:t>随着互联网的崛起，学科教学的教育模式也因之发生了许多变化。“翻转式”课堂教学逐渐跃上舞台，受到了教育界的广泛关注。“翻转式”教育理念旨在通过对学生于课堂内外花费时间进行颠倒处置，让学生掌握学习的主动权，以通过对教师、学生、课堂原有关系的调整，进行教育的一大改革。“翻转式”教学模式在我国虽然是一项新的教育理念，但实则已具有将近二十年的发展历史。该模式因其学习的高效明确性，往往在理科教学中得以广泛应用。与之相反的，由于文科，尤以语文教学为主，因其科目的特殊化，“翻转式”教育模式不能完全的发挥其教学优势，既而无法得以广泛应用，同时，又因中职教育“专业培养高于文化教育”的培养方针，“翻转式”教育模式在中职语文教学中的高效广泛应用，仍需要合理的规划和研究。</w:t>
      </w:r>
    </w:p>
    <w:p>
      <w:pPr>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关键字：</w:t>
      </w:r>
      <w:r>
        <w:rPr>
          <w:rFonts w:hint="eastAsia" w:asciiTheme="minorEastAsia" w:hAnsiTheme="minorEastAsia"/>
          <w:sz w:val="24"/>
          <w:szCs w:val="24"/>
        </w:rPr>
        <w:t>翻转课堂；中职语文；自主学习</w:t>
      </w:r>
    </w:p>
    <w:p>
      <w:pPr>
        <w:spacing w:line="360" w:lineRule="auto"/>
        <w:ind w:firstLine="482" w:firstLineChars="200"/>
        <w:jc w:val="left"/>
        <w:rPr>
          <w:rFonts w:hint="eastAsia" w:asciiTheme="minorEastAsia" w:hAnsiTheme="minorEastAsia"/>
          <w:b/>
          <w:sz w:val="24"/>
          <w:szCs w:val="24"/>
        </w:rPr>
      </w:pPr>
    </w:p>
    <w:p>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引言：</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与传统教学中，教师掌握学生学习主调相比，“翻转式”课堂教学将学习的主动权重新放在学生的手中，学生不再仅仅通过课堂教师“灌输式”教学进行学科学习，而是通过互联网所上传的视频、习题甚至网络上的讨论得到需要的资料。“翻转式”教学使得学生学习空间更为灵活、广泛，是当下中职语文教学迫切需要的教育模式。本文通过对“翻转式”教学的基本理念和教学成效进行分析，研究其对中职语文教学的可行性意义。以期对今后的中职教育做出一些贡献。</w:t>
      </w:r>
    </w:p>
    <w:p>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一、传统教学模式在中职语文教育中的窘境</w:t>
      </w:r>
    </w:p>
    <w:p>
      <w:pPr>
        <w:spacing w:line="360" w:lineRule="auto"/>
        <w:ind w:firstLine="480" w:firstLineChars="200"/>
        <w:rPr>
          <w:sz w:val="24"/>
          <w:szCs w:val="24"/>
        </w:rPr>
      </w:pPr>
      <w:r>
        <w:rPr>
          <w:rFonts w:hint="eastAsia"/>
          <w:sz w:val="24"/>
          <w:szCs w:val="24"/>
        </w:rPr>
        <w:t>传统教学中，教师通过撰写课前教学计划，对当天的语文教学内容进行统筹规划，以保证课堂得以高效顺利结束；课时中，学生认真听课，对教师所讲的重点知识点实时记录；课后，通过及时背诵抄写巩固知识。这种延用多年的教学手段一直作为语文教学的主导，但是于笔者观察，传统教学模式在中职语文教学中已然受到了阻碍。从本质上讲，中职教育不同于传统的九年义务教育，其宗旨更为注重学生的专业知识培养，语文学科成绩作为对日后就业影响不大的学科，自然得不到学校及学生的重视，所以沿用传统语文教育即以课堂笔记式的教学模式极有可能成为中职文化教育的拖累。从另一方面来说，中职学生因其生理心理的成长，对“毋自由”的课堂教学早已有了抵触心理</w:t>
      </w:r>
      <w:r>
        <w:rPr>
          <w:rFonts w:hint="eastAsia" w:asciiTheme="minorEastAsia" w:hAnsiTheme="minorEastAsia"/>
          <w:sz w:val="24"/>
          <w:szCs w:val="24"/>
          <w:vertAlign w:val="superscript"/>
        </w:rPr>
        <w:t>[1]</w:t>
      </w:r>
      <w:r>
        <w:rPr>
          <w:rFonts w:hint="eastAsia"/>
          <w:sz w:val="24"/>
          <w:szCs w:val="24"/>
        </w:rPr>
        <w:t>。比如说，讲解苏轼诗歌，教师也许为了课堂更为高效活跃在课前做了充分的教案，但是对于学生而言，苏轼作为又以相差无几的开场方式见面的“大熟人”早已勾不起任何学习的欲望，学生也许还能够背诵出“明月几时有，把酒问青天”的千古名句，但枯燥的教学也可能使其仅仅止步于此。中职语文课采用传统教学方式，甚至最终因学制的特殊化，语文课成为变相的自习课、故事会。如此，中职语文课将名存实亡。</w:t>
      </w:r>
    </w:p>
    <w:p>
      <w:pPr>
        <w:spacing w:line="360" w:lineRule="auto"/>
        <w:ind w:firstLine="482" w:firstLineChars="200"/>
        <w:rPr>
          <w:b/>
          <w:sz w:val="24"/>
          <w:szCs w:val="24"/>
        </w:rPr>
      </w:pPr>
      <w:r>
        <w:rPr>
          <w:rFonts w:hint="eastAsia"/>
          <w:b/>
          <w:sz w:val="24"/>
          <w:szCs w:val="24"/>
        </w:rPr>
        <w:t>二、“翻转式”课堂于中职语文教学的作用及意义</w:t>
      </w:r>
    </w:p>
    <w:p>
      <w:pPr>
        <w:spacing w:line="360" w:lineRule="auto"/>
        <w:ind w:firstLine="480" w:firstLineChars="200"/>
        <w:rPr>
          <w:sz w:val="24"/>
          <w:szCs w:val="24"/>
        </w:rPr>
      </w:pPr>
      <w:r>
        <w:rPr>
          <w:rFonts w:hint="eastAsia"/>
          <w:sz w:val="24"/>
          <w:szCs w:val="24"/>
        </w:rPr>
        <w:t>“翻转式”教学打破了传统教学教师单方面灌输知识的僵局，在原有基础上将学生于课堂和课外所花功夫比重颠倒，学习的主动权重新交予学生。学生在课外时间通过教师预先发布的教学目标，利用互联网等工具，搜索相关资料。通过视频，讲座，论坛及图书等工具掌握学习内容，这样，课堂的宝贵时间才能更为充分的应用于语文教学的情感交流中。尤其是对于中职教育，这种自主式学习方法更能受到学生们的接受和喜爱。同时，因学校教育机制和知识教育的侧重点不同，在课堂上进行冗杂的语文基础知识教育已大为不必。中职语文教学应该选取一种更为自由和具有针对性的教学方案，诚如“翻转式”教学，以应对中职语文课堂开设的真正意图。仍以苏轼词为例，在课程开始前学生可提前通过互联网论坛等查询苏轼生平，对所要学习的诗词背景有基本了解，如此将课程目标进行提前学习，在课堂中学生才能更好的与教师交流。教师的课堂时间也不会都花费在诗词讲解中，而是带领学生领会诗词情感，体味诗词意境，以己身感受语文课所需要真正学习的人文知识。</w:t>
      </w:r>
    </w:p>
    <w:p>
      <w:pPr>
        <w:spacing w:line="360" w:lineRule="auto"/>
        <w:ind w:firstLine="482" w:firstLineChars="200"/>
        <w:rPr>
          <w:b/>
          <w:sz w:val="24"/>
          <w:szCs w:val="24"/>
        </w:rPr>
      </w:pPr>
      <w:r>
        <w:rPr>
          <w:rFonts w:hint="eastAsia"/>
          <w:b/>
          <w:sz w:val="24"/>
          <w:szCs w:val="24"/>
        </w:rPr>
        <w:t>三、“翻转式”课堂在中职语文教学中的具体探究</w:t>
      </w:r>
    </w:p>
    <w:p>
      <w:pPr>
        <w:spacing w:line="360" w:lineRule="auto"/>
        <w:ind w:firstLine="480" w:firstLineChars="200"/>
        <w:rPr>
          <w:sz w:val="24"/>
          <w:szCs w:val="24"/>
        </w:rPr>
      </w:pPr>
      <w:r>
        <w:rPr>
          <w:rFonts w:hint="eastAsia"/>
          <w:sz w:val="24"/>
          <w:szCs w:val="24"/>
        </w:rPr>
        <w:t>（一）“翻转式”教学使得语文教学更为简单明朗</w:t>
      </w:r>
    </w:p>
    <w:p>
      <w:pPr>
        <w:spacing w:line="360" w:lineRule="auto"/>
        <w:ind w:firstLine="480" w:firstLineChars="200"/>
        <w:rPr>
          <w:sz w:val="24"/>
          <w:szCs w:val="24"/>
        </w:rPr>
      </w:pPr>
      <w:r>
        <w:rPr>
          <w:rFonts w:hint="eastAsia"/>
          <w:sz w:val="24"/>
          <w:szCs w:val="24"/>
        </w:rPr>
        <w:t>传统教学中，教师通过板书或多媒体的方式讲解知识，往往会使课程变得枯燥，同时，因为视野的不唯一性，学生也容易受到外界影响，分散学生注意力，极大的降低了课堂学习的效率。在新的教学理念中，学生根据提前计划好的教学计划可以有效地找到所需知识，这种带着自我意识的学习也可使得学生获取知识途中更为专注和高效。在自主学习中，同学间的交流讨论也是解决自学过程中疑难问题的一大方法，这种在合作后仍无法解决的问题，在课堂上提出也是高效率教学的体现，通过这种生生、师生的合作学习模式，语文教学课程也将更为和谐积极。同时，外界工具的帮助也可以具有针对性的营造适宜的学习氛围，例如，借助视频工具进行学习时，因为视野的唯一确定性，学生在学习过程中也会更为专注，同时，又因工具本身所具备的灵活性，学生可以任意选取适宜自己的学习环境，更加自如的学习。</w:t>
      </w:r>
    </w:p>
    <w:p>
      <w:pPr>
        <w:spacing w:line="360" w:lineRule="auto"/>
        <w:ind w:firstLine="480" w:firstLineChars="200"/>
        <w:rPr>
          <w:sz w:val="24"/>
          <w:szCs w:val="24"/>
        </w:rPr>
      </w:pPr>
      <w:r>
        <w:rPr>
          <w:rFonts w:hint="eastAsia"/>
          <w:sz w:val="24"/>
          <w:szCs w:val="24"/>
        </w:rPr>
        <w:t>（二）“翻转式”教学对学习的流程进行重新规划，巩固吸收知识的稳定及时性</w:t>
      </w:r>
    </w:p>
    <w:p>
      <w:pPr>
        <w:spacing w:line="360" w:lineRule="auto"/>
        <w:ind w:firstLine="480" w:firstLineChars="200"/>
        <w:rPr>
          <w:sz w:val="24"/>
          <w:szCs w:val="24"/>
        </w:rPr>
      </w:pPr>
      <w:r>
        <w:rPr>
          <w:rFonts w:hint="eastAsia"/>
          <w:sz w:val="24"/>
          <w:szCs w:val="24"/>
        </w:rPr>
        <w:t>每一位个体都具有独特的个性特征，对知识的吸收理解情况也不同。单一的课堂教学不能够满足所有学生对知识的需求情况，继而，学生必须学会根据自己所需自主的学习，尽可能地将课堂所需掌握的知识在课外时间通过不同途径形成基本了解，这一颠倒课堂课外学习流程的方法便是“翻转式”学习。“翻转式”教学法使得学生在课程开始前，根据自身具体需求，有侧重点的进行课程预习。学生自主学习优先于课程教学，这种将学习流程重新规划的教学模式，在另一方面也有效保证了每位同学的学习节奏。例如，在进行语文新课程的讲解中，有一位学生因为身体原因请假缺课，教师不可能因此放慢课程速度来保证每位同学学习的进程。如此，为了跟上班级课程的脚步，该学生就要通过课外的自学进行知识的弥补和吸收了。这种学生可以自己掌握学习主动权，学习节奏的新的学习流程，最终会使得学生更为灵活高效的巩固和吸收知识。</w:t>
      </w:r>
    </w:p>
    <w:p>
      <w:pPr>
        <w:spacing w:line="360" w:lineRule="auto"/>
        <w:ind w:firstLine="480" w:firstLineChars="200"/>
        <w:rPr>
          <w:sz w:val="24"/>
          <w:szCs w:val="24"/>
        </w:rPr>
      </w:pPr>
      <w:r>
        <w:rPr>
          <w:rFonts w:hint="eastAsia"/>
          <w:sz w:val="24"/>
          <w:szCs w:val="24"/>
        </w:rPr>
        <w:t>（三）“翻转式”教学使得学生课后复习更为及时精准和便捷</w:t>
      </w:r>
    </w:p>
    <w:p>
      <w:pPr>
        <w:spacing w:line="360" w:lineRule="auto"/>
        <w:ind w:firstLine="480" w:firstLineChars="200"/>
        <w:rPr>
          <w:sz w:val="24"/>
          <w:szCs w:val="24"/>
        </w:rPr>
      </w:pPr>
      <w:r>
        <w:rPr>
          <w:rFonts w:hint="eastAsia"/>
          <w:sz w:val="24"/>
          <w:szCs w:val="24"/>
        </w:rPr>
        <w:t>想要知识掌握的更加牢固，及时的复习巩固是个不二法门。但是一场传统的考试毕竟不能做到每天及时的跟踪式的检验，不论是教师还是学生都将不会满足这样的复习巩固法。于是，为了使得顺利高效的教学进展和学生知识掌握牢固同时进行，课后测试应运而生。在互联网的帮助下，教师将学习测试内容及时发布给班级学生，学生根据自己的课外时间合理的安排作业时间，如此，便保证了课程教学的时间充分性。学生在网络上的测试结果也会由后台强大的运算能力及时的传送给教师，使得教师能够及时掌握班级学习的基本动向，便于下一步语文教学的课程调整。另一方面，学习主动性良好的学生也可借助网络或者图书的力量进一步加强自己的知识，掌握课堂上教师没有提及的知识内容。比如，在进行《红楼梦》宝玉被打一章的学习中，教师对文章进行基本讲解后，学生对这一情节发生的后续产生了极大兴趣，学生就可通过图书网络甚至专家的视频讲解等途径进行进一步的了解。这种能够激发学生探索意识和兴趣的教学，才称得上真正意义上的教育。</w:t>
      </w:r>
    </w:p>
    <w:p>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四、结束语</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“翻转式”课堂教学通过对原有课程结构的改变，将教学变得更为灵活高效。就上文而言，“翻转式</w:t>
      </w:r>
      <w:r>
        <w:rPr>
          <w:rFonts w:asciiTheme="minorEastAsia" w:hAnsiTheme="minorEastAsia"/>
          <w:sz w:val="24"/>
          <w:szCs w:val="24"/>
        </w:rPr>
        <w:t>”</w:t>
      </w:r>
      <w:r>
        <w:rPr>
          <w:rFonts w:hint="eastAsia" w:asciiTheme="minorEastAsia" w:hAnsiTheme="minorEastAsia"/>
          <w:sz w:val="24"/>
          <w:szCs w:val="24"/>
        </w:rPr>
        <w:t>教育模式于中职语文教学，不仅仅改变传统语文教学在中职教育中的窘境，也侧面的通过语文学习提高了学生的学习自主性，使得学生在自我学习过程中进行独立的思考，逐渐培养自我意识。通过课外对知识点的自学，语文课堂的教学时间也将更为充沛和高效，教师也可以在课堂上同学生实现真正意义上的情感交流，体现语文教育真正本质，及人文教育。同时，因为中职教学体制的特殊性，如“翻转式</w:t>
      </w:r>
      <w:r>
        <w:rPr>
          <w:rFonts w:asciiTheme="minorEastAsia" w:hAnsiTheme="minorEastAsia"/>
          <w:sz w:val="24"/>
          <w:szCs w:val="24"/>
        </w:rPr>
        <w:t>”</w:t>
      </w:r>
      <w:r>
        <w:rPr>
          <w:rFonts w:hint="eastAsia" w:asciiTheme="minorEastAsia" w:hAnsiTheme="minorEastAsia"/>
          <w:sz w:val="24"/>
          <w:szCs w:val="24"/>
        </w:rPr>
        <w:t>的教学模式才能够更为灵活的满足语文课设置的最终价值，使得学生改变义务教育中对语文课的误解，激发学生的文学兴趣。</w:t>
      </w:r>
    </w:p>
    <w:p>
      <w:pPr>
        <w:spacing w:line="360" w:lineRule="auto"/>
        <w:ind w:firstLine="482" w:firstLineChars="200"/>
        <w:rPr>
          <w:rFonts w:hint="eastAsia" w:asciiTheme="minorEastAsia" w:hAnsiTheme="minorEastAsia"/>
          <w:b/>
          <w:sz w:val="24"/>
          <w:szCs w:val="24"/>
        </w:rPr>
      </w:pPr>
    </w:p>
    <w:p>
      <w:pPr>
        <w:spacing w:line="360" w:lineRule="auto"/>
        <w:ind w:firstLine="482" w:firstLineChars="200"/>
        <w:rPr>
          <w:rFonts w:hint="eastAsia"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参考文献：</w:t>
      </w:r>
    </w:p>
    <w:p>
      <w:pPr>
        <w:spacing w:line="360" w:lineRule="auto"/>
        <w:rPr>
          <w:rFonts w:asciiTheme="minorEastAsia" w:hAnsiTheme="minorEastAsia"/>
          <w:b/>
          <w:sz w:val="24"/>
          <w:szCs w:val="24"/>
        </w:rPr>
      </w:pPr>
      <w:r>
        <w:rPr>
          <w:rFonts w:hint="eastAsia" w:asciiTheme="minorEastAsia" w:hAnsiTheme="minorEastAsia"/>
          <w:sz w:val="24"/>
          <w:szCs w:val="24"/>
        </w:rPr>
        <w:t>[1]郭华坚. 翻转课堂在中职语文教学中的应用研究[J]. 新西部, 2018, No.444(17):170-171.</w:t>
      </w:r>
    </w:p>
    <w:p>
      <w:pPr>
        <w:spacing w:line="360" w:lineRule="auto"/>
        <w:jc w:val="left"/>
        <w:rPr>
          <w:rFonts w:asciiTheme="minorEastAsia" w:hAnsiTheme="minorEastAsia"/>
          <w:sz w:val="24"/>
          <w:szCs w:val="24"/>
        </w:rPr>
      </w:pPr>
      <w:r>
        <w:rPr>
          <w:rFonts w:hint="eastAsia" w:asciiTheme="minorEastAsia" w:hAnsiTheme="minorEastAsia"/>
          <w:sz w:val="24"/>
          <w:szCs w:val="24"/>
        </w:rPr>
        <w:t>[2]赵英杰. 翻转课堂教学模式在中职语文教学中的尝试和思考[J]. 教育现代化, 2018, 5(51):244-245.</w:t>
      </w:r>
    </w:p>
    <w:p>
      <w:pPr>
        <w:autoSpaceDE w:val="0"/>
        <w:autoSpaceDN w:val="0"/>
        <w:adjustRightInd w:val="0"/>
        <w:jc w:val="left"/>
        <w:rPr>
          <w:rFonts w:ascii="宋体" w:eastAsia="宋体"/>
          <w:sz w:val="28"/>
          <w:szCs w:val="28"/>
        </w:rPr>
      </w:pPr>
      <w:r>
        <w:rPr>
          <w:rFonts w:hint="eastAsia" w:ascii="宋体"/>
          <w:sz w:val="28"/>
          <w:szCs w:val="28"/>
        </w:rPr>
        <w:t>作者简介：金霞，女，汉，重庆南川，中职语文讲师，大学学士，研究方向为中职语文教学。</w:t>
      </w:r>
    </w:p>
    <w:p>
      <w:pPr>
        <w:spacing w:line="36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B33"/>
    <w:rsid w:val="00106044"/>
    <w:rsid w:val="003E39C8"/>
    <w:rsid w:val="003F1EA8"/>
    <w:rsid w:val="00416FCD"/>
    <w:rsid w:val="00507FEA"/>
    <w:rsid w:val="00641E8B"/>
    <w:rsid w:val="00716075"/>
    <w:rsid w:val="00764FB0"/>
    <w:rsid w:val="009509FA"/>
    <w:rsid w:val="009B4D93"/>
    <w:rsid w:val="00B12C7F"/>
    <w:rsid w:val="00D14350"/>
    <w:rsid w:val="00D66A81"/>
    <w:rsid w:val="00F62B33"/>
    <w:rsid w:val="27264508"/>
    <w:rsid w:val="2F9079A9"/>
    <w:rsid w:val="4A836CE9"/>
    <w:rsid w:val="5ADB2266"/>
    <w:rsid w:val="7B13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2804</Characters>
  <Lines>23</Lines>
  <Paragraphs>6</Paragraphs>
  <TotalTime>0</TotalTime>
  <ScaleCrop>false</ScaleCrop>
  <LinksUpToDate>false</LinksUpToDate>
  <CharactersWithSpaces>3289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2019-10-23T09:35:00Z</dcterms:created>
  <dc:creator>lenovo</dc:creator>
  <cp:lastModifiedBy>孙保辉</cp:lastModifiedBy>
  <dcterms:modified xsi:type="dcterms:W3CDTF">2019-12-11T07:07:08Z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